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77.23.034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«Москва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от магистрали "Дон" к зоне отдыха городу Ростов на Дону (по левому берегу реки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- Славянск-на-Кубани - Темрюк - а/д А-290 «Новороссийск - Керчь»»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- Славянск-на-Кубани - Темрюк - а/д А-290 «Новороссийск - Керчь»»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от магистрали "Дон" к зоне отдыха городу Ростов на Дону (по левому берегу реки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«Москва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